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CE5E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黑体" w:hAnsi="黑体" w:eastAsia="黑体" w:cs="黑体"/>
          <w:b/>
          <w:bCs/>
          <w:i w:val="0"/>
          <w:iCs w:val="0"/>
          <w:caps w:val="0"/>
          <w:spacing w:val="0"/>
          <w:sz w:val="44"/>
          <w:szCs w:val="44"/>
          <w:shd w:val="clear" w:fill="FFFFFF"/>
          <w:lang w:eastAsia="zh-CN"/>
        </w:rPr>
      </w:pPr>
      <w:r>
        <w:rPr>
          <w:rFonts w:hint="eastAsia" w:ascii="黑体" w:hAnsi="黑体" w:eastAsia="黑体" w:cs="黑体"/>
          <w:b/>
          <w:bCs/>
          <w:i w:val="0"/>
          <w:iCs w:val="0"/>
          <w:caps w:val="0"/>
          <w:spacing w:val="0"/>
          <w:sz w:val="44"/>
          <w:szCs w:val="44"/>
          <w:shd w:val="clear" w:fill="FFFFFF"/>
        </w:rPr>
        <w:t>汝州市中医院</w:t>
      </w:r>
      <w:r>
        <w:rPr>
          <w:rFonts w:hint="eastAsia" w:ascii="黑体" w:hAnsi="黑体" w:eastAsia="黑体" w:cs="黑体"/>
          <w:b/>
          <w:bCs/>
          <w:i w:val="0"/>
          <w:iCs w:val="0"/>
          <w:caps w:val="0"/>
          <w:spacing w:val="0"/>
          <w:sz w:val="44"/>
          <w:szCs w:val="44"/>
          <w:shd w:val="clear" w:fill="FFFFFF"/>
          <w:lang w:eastAsia="zh-CN"/>
        </w:rPr>
        <w:t>新院区建设项目</w:t>
      </w:r>
    </w:p>
    <w:p w14:paraId="773033D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val="0"/>
          <w:bCs w:val="0"/>
          <w:i w:val="0"/>
          <w:iCs w:val="0"/>
          <w:caps w:val="0"/>
          <w:spacing w:val="0"/>
          <w:sz w:val="36"/>
          <w:szCs w:val="36"/>
          <w:shd w:val="clear" w:fill="FFFFFF"/>
        </w:rPr>
      </w:pPr>
      <w:r>
        <w:rPr>
          <w:rFonts w:hint="eastAsia" w:ascii="黑体" w:hAnsi="黑体" w:eastAsia="黑体" w:cs="黑体"/>
          <w:b/>
          <w:bCs/>
          <w:i w:val="0"/>
          <w:iCs w:val="0"/>
          <w:caps w:val="0"/>
          <w:spacing w:val="0"/>
          <w:sz w:val="44"/>
          <w:szCs w:val="44"/>
          <w:shd w:val="clear" w:fill="FFFFFF"/>
          <w:lang w:eastAsia="zh-CN"/>
        </w:rPr>
        <w:t>投资</w:t>
      </w:r>
      <w:r>
        <w:rPr>
          <w:rFonts w:hint="eastAsia" w:ascii="黑体" w:hAnsi="黑体" w:eastAsia="黑体" w:cs="黑体"/>
          <w:b/>
          <w:bCs/>
          <w:i w:val="0"/>
          <w:iCs w:val="0"/>
          <w:caps w:val="0"/>
          <w:spacing w:val="0"/>
          <w:sz w:val="44"/>
          <w:szCs w:val="44"/>
          <w:shd w:val="clear" w:fill="FFFFFF"/>
        </w:rPr>
        <w:t>代建</w:t>
      </w:r>
      <w:r>
        <w:rPr>
          <w:rFonts w:hint="eastAsia" w:ascii="黑体" w:hAnsi="黑体" w:eastAsia="黑体" w:cs="黑体"/>
          <w:b/>
          <w:bCs/>
          <w:i w:val="0"/>
          <w:iCs w:val="0"/>
          <w:caps w:val="0"/>
          <w:spacing w:val="0"/>
          <w:sz w:val="44"/>
          <w:szCs w:val="44"/>
          <w:shd w:val="clear" w:fill="FFFFFF"/>
          <w:lang w:val="en-US" w:eastAsia="zh-CN"/>
        </w:rPr>
        <w:t>草案</w:t>
      </w:r>
    </w:p>
    <w:p w14:paraId="1EA9834C">
      <w:pPr>
        <w:keepNext w:val="0"/>
        <w:keepLines w:val="0"/>
        <w:pageBreakBefore w:val="0"/>
        <w:widowControl/>
        <w:wordWrap/>
        <w:overflowPunct/>
        <w:topLinePunct w:val="0"/>
        <w:bidi w:val="0"/>
        <w:adjustRightInd w:val="0"/>
        <w:snapToGrid w:val="0"/>
        <w:spacing w:line="360" w:lineRule="auto"/>
        <w:jc w:val="center"/>
        <w:rPr>
          <w:rFonts w:hint="default" w:ascii="仿宋" w:hAnsi="仿宋" w:eastAsia="仿宋" w:cs="仿宋"/>
          <w:b w:val="0"/>
          <w:bCs w:val="0"/>
          <w:i w:val="0"/>
          <w:iCs w:val="0"/>
          <w:caps w:val="0"/>
          <w:spacing w:val="0"/>
          <w:sz w:val="30"/>
          <w:szCs w:val="30"/>
          <w:u w:val="none"/>
          <w:shd w:val="clear" w:fill="FFFFFF"/>
          <w:lang w:val="en-US" w:eastAsia="zh-CN"/>
        </w:rPr>
      </w:pPr>
      <w:r>
        <w:rPr>
          <w:rFonts w:hint="eastAsia" w:ascii="黑体" w:hAnsi="黑体" w:eastAsia="黑体" w:cs="黑体"/>
          <w:b w:val="0"/>
          <w:bCs w:val="0"/>
          <w:i w:val="0"/>
          <w:iCs w:val="0"/>
          <w:caps w:val="0"/>
          <w:spacing w:val="0"/>
          <w:sz w:val="30"/>
          <w:szCs w:val="30"/>
          <w:u w:val="none"/>
          <w:shd w:val="clear" w:fill="FFFFFF"/>
          <w:lang w:val="en-US" w:eastAsia="zh-CN"/>
        </w:rPr>
        <w:t>建设</w:t>
      </w:r>
      <w:bookmarkStart w:id="0" w:name="_GoBack"/>
      <w:bookmarkEnd w:id="0"/>
      <w:r>
        <w:rPr>
          <w:rFonts w:hint="eastAsia" w:ascii="黑体" w:hAnsi="黑体" w:eastAsia="黑体" w:cs="黑体"/>
          <w:b w:val="0"/>
          <w:bCs w:val="0"/>
          <w:i w:val="0"/>
          <w:iCs w:val="0"/>
          <w:caps w:val="0"/>
          <w:spacing w:val="0"/>
          <w:sz w:val="30"/>
          <w:szCs w:val="30"/>
          <w:u w:val="none"/>
          <w:shd w:val="clear" w:fill="FFFFFF"/>
          <w:lang w:val="en-US" w:eastAsia="zh-CN"/>
        </w:rPr>
        <w:t>方基本情况</w:t>
      </w:r>
    </w:p>
    <w:p w14:paraId="6218C3F0">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jc w:val="both"/>
        <w:textAlignment w:val="baseline"/>
        <w:rPr>
          <w:rFonts w:hint="eastAsia" w:ascii="仿宋" w:hAnsi="仿宋" w:eastAsia="仿宋" w:cs="仿宋"/>
          <w:b w:val="0"/>
          <w:bCs w:val="0"/>
          <w:i w:val="0"/>
          <w:iCs w:val="0"/>
          <w:caps w:val="0"/>
          <w:spacing w:val="0"/>
          <w:sz w:val="30"/>
          <w:szCs w:val="30"/>
          <w:shd w:val="clear" w:fill="FFFFFF"/>
        </w:rPr>
      </w:pPr>
      <w:r>
        <w:rPr>
          <w:rFonts w:hint="eastAsia" w:ascii="仿宋" w:hAnsi="仿宋" w:eastAsia="仿宋" w:cs="仿宋"/>
          <w:b w:val="0"/>
          <w:bCs w:val="0"/>
          <w:i w:val="0"/>
          <w:iCs w:val="0"/>
          <w:caps w:val="0"/>
          <w:spacing w:val="0"/>
          <w:sz w:val="30"/>
          <w:szCs w:val="30"/>
          <w:shd w:val="clear" w:fill="FFFFFF"/>
        </w:rPr>
        <w:t>汝州市中医院创建于1978年12月</w:t>
      </w:r>
      <w:r>
        <w:rPr>
          <w:rFonts w:hint="eastAsia" w:ascii="仿宋" w:hAnsi="仿宋" w:eastAsia="仿宋" w:cs="仿宋"/>
          <w:b w:val="0"/>
          <w:bCs w:val="0"/>
          <w:i w:val="0"/>
          <w:iCs w:val="0"/>
          <w:caps w:val="0"/>
          <w:spacing w:val="0"/>
          <w:sz w:val="30"/>
          <w:szCs w:val="30"/>
          <w:shd w:val="clear" w:fill="FFFFFF"/>
          <w:lang w:eastAsia="zh-CN"/>
        </w:rPr>
        <w:t>，</w:t>
      </w:r>
      <w:r>
        <w:rPr>
          <w:rFonts w:hint="eastAsia" w:ascii="仿宋" w:hAnsi="仿宋" w:eastAsia="仿宋" w:cs="仿宋"/>
          <w:b w:val="0"/>
          <w:bCs w:val="0"/>
          <w:i w:val="0"/>
          <w:iCs w:val="0"/>
          <w:caps w:val="0"/>
          <w:spacing w:val="0"/>
          <w:sz w:val="30"/>
          <w:szCs w:val="30"/>
          <w:shd w:val="clear" w:fill="FFFFFF"/>
        </w:rPr>
        <w:t>位于汝州市地母庙街49号</w:t>
      </w:r>
      <w:r>
        <w:rPr>
          <w:rFonts w:hint="eastAsia" w:ascii="仿宋" w:hAnsi="仿宋" w:eastAsia="仿宋" w:cs="仿宋"/>
          <w:b w:val="0"/>
          <w:bCs w:val="0"/>
          <w:i w:val="0"/>
          <w:iCs w:val="0"/>
          <w:caps w:val="0"/>
          <w:spacing w:val="0"/>
          <w:sz w:val="30"/>
          <w:szCs w:val="30"/>
          <w:shd w:val="clear" w:fill="FFFFFF"/>
          <w:lang w:eastAsia="zh-CN"/>
        </w:rPr>
        <w:t>，</w:t>
      </w:r>
      <w:r>
        <w:rPr>
          <w:rFonts w:hint="eastAsia" w:ascii="仿宋" w:hAnsi="仿宋" w:eastAsia="仿宋" w:cs="仿宋"/>
          <w:b w:val="0"/>
          <w:bCs w:val="0"/>
          <w:i w:val="0"/>
          <w:iCs w:val="0"/>
          <w:caps w:val="0"/>
          <w:spacing w:val="0"/>
          <w:sz w:val="30"/>
          <w:szCs w:val="30"/>
          <w:shd w:val="clear" w:fill="FFFFFF"/>
        </w:rPr>
        <w:t>是河南省首批县市级“三级中医医院”。医院占地面积12800平方米</w:t>
      </w:r>
      <w:r>
        <w:rPr>
          <w:rFonts w:hint="eastAsia" w:ascii="仿宋" w:hAnsi="仿宋" w:eastAsia="仿宋" w:cs="仿宋"/>
          <w:b w:val="0"/>
          <w:bCs w:val="0"/>
          <w:i w:val="0"/>
          <w:iCs w:val="0"/>
          <w:caps w:val="0"/>
          <w:spacing w:val="0"/>
          <w:sz w:val="30"/>
          <w:szCs w:val="30"/>
          <w:shd w:val="clear" w:fill="FFFFFF"/>
          <w:lang w:eastAsia="zh-CN"/>
        </w:rPr>
        <w:t>，</w:t>
      </w:r>
      <w:r>
        <w:rPr>
          <w:rFonts w:hint="eastAsia" w:ascii="仿宋" w:hAnsi="仿宋" w:eastAsia="仿宋" w:cs="仿宋"/>
          <w:b w:val="0"/>
          <w:bCs w:val="0"/>
          <w:i w:val="0"/>
          <w:iCs w:val="0"/>
          <w:caps w:val="0"/>
          <w:spacing w:val="0"/>
          <w:sz w:val="30"/>
          <w:szCs w:val="30"/>
          <w:shd w:val="clear" w:fill="FFFFFF"/>
        </w:rPr>
        <w:t>建筑面积23500平方米</w:t>
      </w:r>
      <w:r>
        <w:rPr>
          <w:rFonts w:hint="eastAsia" w:ascii="仿宋" w:hAnsi="仿宋" w:eastAsia="仿宋" w:cs="仿宋"/>
          <w:b w:val="0"/>
          <w:bCs w:val="0"/>
          <w:i w:val="0"/>
          <w:iCs w:val="0"/>
          <w:caps w:val="0"/>
          <w:spacing w:val="0"/>
          <w:sz w:val="30"/>
          <w:szCs w:val="30"/>
          <w:shd w:val="clear" w:fill="FFFFFF"/>
          <w:lang w:eastAsia="zh-CN"/>
        </w:rPr>
        <w:t>，</w:t>
      </w:r>
      <w:r>
        <w:rPr>
          <w:rFonts w:hint="eastAsia" w:ascii="仿宋" w:hAnsi="仿宋" w:eastAsia="仿宋" w:cs="仿宋"/>
          <w:b w:val="0"/>
          <w:bCs w:val="0"/>
          <w:i w:val="0"/>
          <w:iCs w:val="0"/>
          <w:caps w:val="0"/>
          <w:spacing w:val="0"/>
          <w:sz w:val="30"/>
          <w:szCs w:val="30"/>
          <w:shd w:val="clear" w:fill="FFFFFF"/>
        </w:rPr>
        <w:t>编制床位750张</w:t>
      </w:r>
      <w:r>
        <w:rPr>
          <w:rFonts w:hint="eastAsia" w:ascii="仿宋" w:hAnsi="仿宋" w:eastAsia="仿宋" w:cs="仿宋"/>
          <w:b w:val="0"/>
          <w:bCs w:val="0"/>
          <w:i w:val="0"/>
          <w:iCs w:val="0"/>
          <w:caps w:val="0"/>
          <w:spacing w:val="0"/>
          <w:sz w:val="30"/>
          <w:szCs w:val="30"/>
          <w:shd w:val="clear" w:fill="FFFFFF"/>
          <w:lang w:eastAsia="zh-CN"/>
        </w:rPr>
        <w:t>，</w:t>
      </w:r>
      <w:r>
        <w:rPr>
          <w:rFonts w:hint="eastAsia" w:ascii="仿宋" w:hAnsi="仿宋" w:eastAsia="仿宋" w:cs="仿宋"/>
          <w:b w:val="0"/>
          <w:bCs w:val="0"/>
          <w:i w:val="0"/>
          <w:iCs w:val="0"/>
          <w:caps w:val="0"/>
          <w:spacing w:val="0"/>
          <w:sz w:val="30"/>
          <w:szCs w:val="30"/>
          <w:shd w:val="clear" w:fill="FFFFFF"/>
        </w:rPr>
        <w:t>现有职工1034人</w:t>
      </w:r>
      <w:r>
        <w:rPr>
          <w:rFonts w:hint="eastAsia" w:ascii="仿宋" w:hAnsi="仿宋" w:eastAsia="仿宋" w:cs="仿宋"/>
          <w:b w:val="0"/>
          <w:bCs w:val="0"/>
          <w:i w:val="0"/>
          <w:iCs w:val="0"/>
          <w:caps w:val="0"/>
          <w:spacing w:val="0"/>
          <w:sz w:val="30"/>
          <w:szCs w:val="30"/>
          <w:shd w:val="clear" w:fill="FFFFFF"/>
          <w:lang w:eastAsia="zh-CN"/>
        </w:rPr>
        <w:t>，</w:t>
      </w:r>
      <w:r>
        <w:rPr>
          <w:rFonts w:hint="eastAsia" w:ascii="仿宋" w:hAnsi="仿宋" w:eastAsia="仿宋" w:cs="仿宋"/>
          <w:b w:val="0"/>
          <w:bCs w:val="0"/>
          <w:i w:val="0"/>
          <w:iCs w:val="0"/>
          <w:caps w:val="0"/>
          <w:spacing w:val="0"/>
          <w:sz w:val="30"/>
          <w:szCs w:val="30"/>
          <w:shd w:val="clear" w:fill="FFFFFF"/>
        </w:rPr>
        <w:t>中高级职称260人。是河南中医药大学教学实习医院</w:t>
      </w:r>
      <w:r>
        <w:rPr>
          <w:rFonts w:hint="eastAsia" w:ascii="仿宋" w:hAnsi="仿宋" w:eastAsia="仿宋" w:cs="仿宋"/>
          <w:b w:val="0"/>
          <w:bCs w:val="0"/>
          <w:i w:val="0"/>
          <w:iCs w:val="0"/>
          <w:caps w:val="0"/>
          <w:spacing w:val="0"/>
          <w:sz w:val="30"/>
          <w:szCs w:val="30"/>
          <w:shd w:val="clear" w:fill="FFFFFF"/>
          <w:lang w:eastAsia="zh-CN"/>
        </w:rPr>
        <w:t>，</w:t>
      </w:r>
      <w:r>
        <w:rPr>
          <w:rFonts w:hint="eastAsia" w:ascii="仿宋" w:hAnsi="仿宋" w:eastAsia="仿宋" w:cs="仿宋"/>
          <w:b w:val="0"/>
          <w:bCs w:val="0"/>
          <w:i w:val="0"/>
          <w:iCs w:val="0"/>
          <w:caps w:val="0"/>
          <w:spacing w:val="0"/>
          <w:sz w:val="30"/>
          <w:szCs w:val="30"/>
          <w:shd w:val="clear" w:fill="FFFFFF"/>
        </w:rPr>
        <w:t>郑州大学第五附属医院战略合作医院</w:t>
      </w:r>
      <w:r>
        <w:rPr>
          <w:rFonts w:hint="eastAsia" w:ascii="仿宋" w:hAnsi="仿宋" w:eastAsia="仿宋" w:cs="仿宋"/>
          <w:b w:val="0"/>
          <w:bCs w:val="0"/>
          <w:i w:val="0"/>
          <w:iCs w:val="0"/>
          <w:caps w:val="0"/>
          <w:spacing w:val="0"/>
          <w:sz w:val="30"/>
          <w:szCs w:val="30"/>
          <w:shd w:val="clear" w:fill="FFFFFF"/>
          <w:lang w:eastAsia="zh-CN"/>
        </w:rPr>
        <w:t>，</w:t>
      </w:r>
      <w:r>
        <w:rPr>
          <w:rFonts w:hint="eastAsia" w:ascii="仿宋" w:hAnsi="仿宋" w:eastAsia="仿宋" w:cs="仿宋"/>
          <w:b w:val="0"/>
          <w:bCs w:val="0"/>
          <w:i w:val="0"/>
          <w:iCs w:val="0"/>
          <w:caps w:val="0"/>
          <w:spacing w:val="0"/>
          <w:sz w:val="30"/>
          <w:szCs w:val="30"/>
          <w:shd w:val="clear" w:fill="FFFFFF"/>
        </w:rPr>
        <w:t>河南省肿瘤医院和河南省中医药研究院技术协作医院</w:t>
      </w:r>
      <w:r>
        <w:rPr>
          <w:rFonts w:hint="eastAsia" w:ascii="仿宋" w:hAnsi="仿宋" w:eastAsia="仿宋" w:cs="仿宋"/>
          <w:b w:val="0"/>
          <w:bCs w:val="0"/>
          <w:i w:val="0"/>
          <w:iCs w:val="0"/>
          <w:caps w:val="0"/>
          <w:spacing w:val="0"/>
          <w:sz w:val="30"/>
          <w:szCs w:val="30"/>
          <w:shd w:val="clear" w:fill="FFFFFF"/>
          <w:lang w:eastAsia="zh-CN"/>
        </w:rPr>
        <w:t>，</w:t>
      </w:r>
      <w:r>
        <w:rPr>
          <w:rFonts w:hint="eastAsia" w:ascii="仿宋" w:hAnsi="仿宋" w:eastAsia="仿宋" w:cs="仿宋"/>
          <w:b w:val="0"/>
          <w:bCs w:val="0"/>
          <w:i w:val="0"/>
          <w:iCs w:val="0"/>
          <w:caps w:val="0"/>
          <w:spacing w:val="0"/>
          <w:sz w:val="30"/>
          <w:szCs w:val="30"/>
          <w:shd w:val="clear" w:fill="FFFFFF"/>
        </w:rPr>
        <w:t>河南中医药大学第一附属医院康复专科联盟成员单位</w:t>
      </w:r>
      <w:r>
        <w:rPr>
          <w:rFonts w:hint="eastAsia" w:ascii="仿宋" w:hAnsi="仿宋" w:eastAsia="仿宋" w:cs="仿宋"/>
          <w:b w:val="0"/>
          <w:bCs w:val="0"/>
          <w:i w:val="0"/>
          <w:iCs w:val="0"/>
          <w:caps w:val="0"/>
          <w:spacing w:val="0"/>
          <w:sz w:val="30"/>
          <w:szCs w:val="30"/>
          <w:shd w:val="clear" w:fill="FFFFFF"/>
          <w:lang w:eastAsia="zh-CN"/>
        </w:rPr>
        <w:t>，</w:t>
      </w:r>
      <w:r>
        <w:rPr>
          <w:rFonts w:hint="eastAsia" w:ascii="仿宋" w:hAnsi="仿宋" w:eastAsia="仿宋" w:cs="仿宋"/>
          <w:b w:val="0"/>
          <w:bCs w:val="0"/>
          <w:i w:val="0"/>
          <w:iCs w:val="0"/>
          <w:caps w:val="0"/>
          <w:spacing w:val="0"/>
          <w:sz w:val="30"/>
          <w:szCs w:val="30"/>
          <w:shd w:val="clear" w:fill="FFFFFF"/>
        </w:rPr>
        <w:t>河南省人民医院互联智慧・重症医学科专科联盟单位</w:t>
      </w:r>
      <w:r>
        <w:rPr>
          <w:rFonts w:hint="eastAsia" w:ascii="仿宋" w:hAnsi="仿宋" w:eastAsia="仿宋" w:cs="仿宋"/>
          <w:b w:val="0"/>
          <w:bCs w:val="0"/>
          <w:i w:val="0"/>
          <w:iCs w:val="0"/>
          <w:caps w:val="0"/>
          <w:spacing w:val="0"/>
          <w:sz w:val="30"/>
          <w:szCs w:val="30"/>
          <w:shd w:val="clear" w:fill="FFFFFF"/>
          <w:lang w:eastAsia="zh-CN"/>
        </w:rPr>
        <w:t>，</w:t>
      </w:r>
      <w:r>
        <w:rPr>
          <w:rFonts w:hint="eastAsia" w:ascii="仿宋" w:hAnsi="仿宋" w:eastAsia="仿宋" w:cs="仿宋"/>
          <w:b w:val="0"/>
          <w:bCs w:val="0"/>
          <w:i w:val="0"/>
          <w:iCs w:val="0"/>
          <w:caps w:val="0"/>
          <w:spacing w:val="0"/>
          <w:sz w:val="30"/>
          <w:szCs w:val="30"/>
          <w:shd w:val="clear" w:fill="FFFFFF"/>
        </w:rPr>
        <w:t>郑州大学第一附属医院专科医联体成员单位。2019年9月</w:t>
      </w:r>
      <w:r>
        <w:rPr>
          <w:rFonts w:hint="eastAsia" w:ascii="仿宋" w:hAnsi="仿宋" w:eastAsia="仿宋" w:cs="仿宋"/>
          <w:b w:val="0"/>
          <w:bCs w:val="0"/>
          <w:i w:val="0"/>
          <w:iCs w:val="0"/>
          <w:caps w:val="0"/>
          <w:spacing w:val="0"/>
          <w:sz w:val="30"/>
          <w:szCs w:val="30"/>
          <w:shd w:val="clear" w:fill="FFFFFF"/>
          <w:lang w:eastAsia="zh-CN"/>
        </w:rPr>
        <w:t>，</w:t>
      </w:r>
      <w:r>
        <w:rPr>
          <w:rFonts w:hint="eastAsia" w:ascii="仿宋" w:hAnsi="仿宋" w:eastAsia="仿宋" w:cs="仿宋"/>
          <w:b w:val="0"/>
          <w:bCs w:val="0"/>
          <w:i w:val="0"/>
          <w:iCs w:val="0"/>
          <w:caps w:val="0"/>
          <w:spacing w:val="0"/>
          <w:sz w:val="30"/>
          <w:szCs w:val="30"/>
          <w:shd w:val="clear" w:fill="FFFFFF"/>
        </w:rPr>
        <w:t>汝州市中医院作为牵头单位</w:t>
      </w:r>
      <w:r>
        <w:rPr>
          <w:rFonts w:hint="eastAsia" w:ascii="仿宋" w:hAnsi="仿宋" w:eastAsia="仿宋" w:cs="仿宋"/>
          <w:b w:val="0"/>
          <w:bCs w:val="0"/>
          <w:i w:val="0"/>
          <w:iCs w:val="0"/>
          <w:caps w:val="0"/>
          <w:spacing w:val="0"/>
          <w:sz w:val="30"/>
          <w:szCs w:val="30"/>
          <w:shd w:val="clear" w:fill="FFFFFF"/>
          <w:lang w:eastAsia="zh-CN"/>
        </w:rPr>
        <w:t>，</w:t>
      </w:r>
      <w:r>
        <w:rPr>
          <w:rFonts w:hint="eastAsia" w:ascii="仿宋" w:hAnsi="仿宋" w:eastAsia="仿宋" w:cs="仿宋"/>
          <w:b w:val="0"/>
          <w:bCs w:val="0"/>
          <w:i w:val="0"/>
          <w:iCs w:val="0"/>
          <w:caps w:val="0"/>
          <w:spacing w:val="0"/>
          <w:sz w:val="30"/>
          <w:szCs w:val="30"/>
          <w:shd w:val="clear" w:fill="FFFFFF"/>
        </w:rPr>
        <w:t>组建了汝州市第三医疗健康服务集团</w:t>
      </w:r>
      <w:r>
        <w:rPr>
          <w:rFonts w:hint="eastAsia" w:ascii="仿宋" w:hAnsi="仿宋" w:eastAsia="仿宋" w:cs="仿宋"/>
          <w:b w:val="0"/>
          <w:bCs w:val="0"/>
          <w:i w:val="0"/>
          <w:iCs w:val="0"/>
          <w:caps w:val="0"/>
          <w:spacing w:val="0"/>
          <w:sz w:val="30"/>
          <w:szCs w:val="30"/>
          <w:shd w:val="clear" w:fill="FFFFFF"/>
          <w:lang w:eastAsia="zh-CN"/>
        </w:rPr>
        <w:t>，</w:t>
      </w:r>
      <w:r>
        <w:rPr>
          <w:rFonts w:hint="eastAsia" w:ascii="仿宋" w:hAnsi="仿宋" w:eastAsia="仿宋" w:cs="仿宋"/>
          <w:b w:val="0"/>
          <w:bCs w:val="0"/>
          <w:i w:val="0"/>
          <w:iCs w:val="0"/>
          <w:caps w:val="0"/>
          <w:spacing w:val="0"/>
          <w:sz w:val="30"/>
          <w:szCs w:val="30"/>
          <w:shd w:val="clear" w:fill="FFFFFF"/>
        </w:rPr>
        <w:t>成员单位包括汝州市第三人民医院、5家卫生院、2家社区服务中心和6个社会办医医疗机构。设置“一办四中心”</w:t>
      </w:r>
      <w:r>
        <w:rPr>
          <w:rFonts w:hint="eastAsia" w:ascii="仿宋" w:hAnsi="仿宋" w:eastAsia="仿宋" w:cs="仿宋"/>
          <w:b w:val="0"/>
          <w:bCs w:val="0"/>
          <w:i w:val="0"/>
          <w:iCs w:val="0"/>
          <w:caps w:val="0"/>
          <w:spacing w:val="0"/>
          <w:sz w:val="30"/>
          <w:szCs w:val="30"/>
          <w:shd w:val="clear" w:fill="FFFFFF"/>
          <w:lang w:eastAsia="zh-CN"/>
        </w:rPr>
        <w:t>，</w:t>
      </w:r>
      <w:r>
        <w:rPr>
          <w:rFonts w:hint="eastAsia" w:ascii="仿宋" w:hAnsi="仿宋" w:eastAsia="仿宋" w:cs="仿宋"/>
          <w:b w:val="0"/>
          <w:bCs w:val="0"/>
          <w:i w:val="0"/>
          <w:iCs w:val="0"/>
          <w:caps w:val="0"/>
          <w:spacing w:val="0"/>
          <w:sz w:val="30"/>
          <w:szCs w:val="30"/>
          <w:shd w:val="clear" w:fill="FFFFFF"/>
        </w:rPr>
        <w:t>建立远程会诊中心、医学影像中心等</w:t>
      </w:r>
      <w:r>
        <w:rPr>
          <w:rFonts w:hint="eastAsia" w:ascii="仿宋" w:hAnsi="仿宋" w:eastAsia="仿宋" w:cs="仿宋"/>
          <w:b w:val="0"/>
          <w:bCs w:val="0"/>
          <w:i w:val="0"/>
          <w:iCs w:val="0"/>
          <w:caps w:val="0"/>
          <w:spacing w:val="0"/>
          <w:sz w:val="30"/>
          <w:szCs w:val="30"/>
          <w:shd w:val="clear" w:fill="FFFFFF"/>
          <w:lang w:eastAsia="zh-CN"/>
        </w:rPr>
        <w:t>，</w:t>
      </w:r>
      <w:r>
        <w:rPr>
          <w:rFonts w:hint="eastAsia" w:ascii="仿宋" w:hAnsi="仿宋" w:eastAsia="仿宋" w:cs="仿宋"/>
          <w:b w:val="0"/>
          <w:bCs w:val="0"/>
          <w:i w:val="0"/>
          <w:iCs w:val="0"/>
          <w:caps w:val="0"/>
          <w:spacing w:val="0"/>
          <w:sz w:val="30"/>
          <w:szCs w:val="30"/>
          <w:shd w:val="clear" w:fill="FFFFFF"/>
        </w:rPr>
        <w:t>提升基层中医药医疗服务能力。</w:t>
      </w:r>
    </w:p>
    <w:p w14:paraId="5BC95618">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jc w:val="both"/>
        <w:textAlignment w:val="baseline"/>
        <w:rPr>
          <w:rFonts w:hint="eastAsia" w:ascii="仿宋" w:hAnsi="仿宋" w:eastAsia="仿宋" w:cs="仿宋"/>
          <w:b w:val="0"/>
          <w:bCs w:val="0"/>
          <w:i w:val="0"/>
          <w:iCs w:val="0"/>
          <w:caps w:val="0"/>
          <w:spacing w:val="0"/>
          <w:sz w:val="30"/>
          <w:szCs w:val="30"/>
          <w:shd w:val="clear" w:fill="FFFFFF"/>
        </w:rPr>
      </w:pPr>
      <w:r>
        <w:rPr>
          <w:rFonts w:hint="eastAsia" w:ascii="仿宋" w:hAnsi="仿宋" w:eastAsia="仿宋" w:cs="仿宋"/>
          <w:b w:val="0"/>
          <w:bCs w:val="0"/>
          <w:i w:val="0"/>
          <w:iCs w:val="0"/>
          <w:caps w:val="0"/>
          <w:spacing w:val="0"/>
          <w:sz w:val="30"/>
          <w:szCs w:val="30"/>
          <w:shd w:val="clear" w:fill="FFFFFF"/>
        </w:rPr>
        <w:t>汝州市中医院新建项目位于汝州市城垣北路与梦想大道交叉口</w:t>
      </w:r>
      <w:r>
        <w:rPr>
          <w:rFonts w:hint="eastAsia" w:ascii="仿宋" w:hAnsi="仿宋" w:eastAsia="仿宋" w:cs="仿宋"/>
          <w:b w:val="0"/>
          <w:bCs w:val="0"/>
          <w:i w:val="0"/>
          <w:iCs w:val="0"/>
          <w:caps w:val="0"/>
          <w:spacing w:val="0"/>
          <w:sz w:val="30"/>
          <w:szCs w:val="30"/>
          <w:shd w:val="clear" w:fill="FFFFFF"/>
          <w:lang w:eastAsia="zh-CN"/>
        </w:rPr>
        <w:t>，</w:t>
      </w:r>
      <w:r>
        <w:rPr>
          <w:rFonts w:hint="eastAsia" w:ascii="仿宋" w:hAnsi="仿宋" w:eastAsia="仿宋" w:cs="仿宋"/>
          <w:b w:val="0"/>
          <w:bCs w:val="0"/>
          <w:i w:val="0"/>
          <w:iCs w:val="0"/>
          <w:caps w:val="0"/>
          <w:spacing w:val="0"/>
          <w:sz w:val="30"/>
          <w:szCs w:val="30"/>
          <w:shd w:val="clear" w:fill="FFFFFF"/>
        </w:rPr>
        <w:t>位置优越</w:t>
      </w:r>
      <w:r>
        <w:rPr>
          <w:rFonts w:hint="eastAsia" w:ascii="仿宋" w:hAnsi="仿宋" w:eastAsia="仿宋" w:cs="仿宋"/>
          <w:b w:val="0"/>
          <w:bCs w:val="0"/>
          <w:i w:val="0"/>
          <w:iCs w:val="0"/>
          <w:caps w:val="0"/>
          <w:spacing w:val="0"/>
          <w:sz w:val="30"/>
          <w:szCs w:val="30"/>
          <w:shd w:val="clear" w:fill="FFFFFF"/>
          <w:lang w:eastAsia="zh-CN"/>
        </w:rPr>
        <w:t>，</w:t>
      </w:r>
      <w:r>
        <w:rPr>
          <w:rFonts w:hint="eastAsia" w:ascii="仿宋" w:hAnsi="仿宋" w:eastAsia="仿宋" w:cs="仿宋"/>
          <w:b w:val="0"/>
          <w:bCs w:val="0"/>
          <w:i w:val="0"/>
          <w:iCs w:val="0"/>
          <w:caps w:val="0"/>
          <w:spacing w:val="0"/>
          <w:sz w:val="30"/>
          <w:szCs w:val="30"/>
          <w:shd w:val="clear" w:fill="FFFFFF"/>
        </w:rPr>
        <w:t>交通便利。根据国家扶持中医药发展的相关政策</w:t>
      </w:r>
      <w:r>
        <w:rPr>
          <w:rFonts w:hint="eastAsia" w:ascii="仿宋" w:hAnsi="仿宋" w:eastAsia="仿宋" w:cs="仿宋"/>
          <w:b w:val="0"/>
          <w:bCs w:val="0"/>
          <w:i w:val="0"/>
          <w:iCs w:val="0"/>
          <w:caps w:val="0"/>
          <w:spacing w:val="0"/>
          <w:sz w:val="30"/>
          <w:szCs w:val="30"/>
          <w:shd w:val="clear" w:fill="FFFFFF"/>
          <w:lang w:eastAsia="zh-CN"/>
        </w:rPr>
        <w:t>，</w:t>
      </w:r>
      <w:r>
        <w:rPr>
          <w:rFonts w:hint="eastAsia" w:ascii="仿宋" w:hAnsi="仿宋" w:eastAsia="仿宋" w:cs="仿宋"/>
          <w:b w:val="0"/>
          <w:bCs w:val="0"/>
          <w:i w:val="0"/>
          <w:iCs w:val="0"/>
          <w:caps w:val="0"/>
          <w:spacing w:val="0"/>
          <w:sz w:val="30"/>
          <w:szCs w:val="30"/>
          <w:shd w:val="clear" w:fill="FFFFFF"/>
        </w:rPr>
        <w:t>在市委</w:t>
      </w:r>
      <w:r>
        <w:rPr>
          <w:rFonts w:hint="eastAsia" w:ascii="仿宋" w:hAnsi="仿宋" w:eastAsia="仿宋" w:cs="仿宋"/>
          <w:b w:val="0"/>
          <w:bCs w:val="0"/>
          <w:i w:val="0"/>
          <w:iCs w:val="0"/>
          <w:caps w:val="0"/>
          <w:spacing w:val="0"/>
          <w:sz w:val="30"/>
          <w:szCs w:val="30"/>
          <w:shd w:val="clear" w:fill="FFFFFF"/>
          <w:lang w:eastAsia="zh-CN"/>
        </w:rPr>
        <w:t>、</w:t>
      </w:r>
      <w:r>
        <w:rPr>
          <w:rFonts w:hint="eastAsia" w:ascii="仿宋" w:hAnsi="仿宋" w:eastAsia="仿宋" w:cs="仿宋"/>
          <w:b w:val="0"/>
          <w:bCs w:val="0"/>
          <w:i w:val="0"/>
          <w:iCs w:val="0"/>
          <w:caps w:val="0"/>
          <w:spacing w:val="0"/>
          <w:sz w:val="30"/>
          <w:szCs w:val="30"/>
          <w:shd w:val="clear" w:fill="FFFFFF"/>
        </w:rPr>
        <w:t>市政府强有力的支持下</w:t>
      </w:r>
      <w:r>
        <w:rPr>
          <w:rFonts w:hint="eastAsia" w:ascii="仿宋" w:hAnsi="仿宋" w:eastAsia="仿宋" w:cs="仿宋"/>
          <w:b w:val="0"/>
          <w:bCs w:val="0"/>
          <w:i w:val="0"/>
          <w:iCs w:val="0"/>
          <w:caps w:val="0"/>
          <w:spacing w:val="0"/>
          <w:sz w:val="30"/>
          <w:szCs w:val="30"/>
          <w:shd w:val="clear" w:fill="FFFFFF"/>
          <w:lang w:eastAsia="zh-CN"/>
        </w:rPr>
        <w:t>，</w:t>
      </w:r>
      <w:r>
        <w:rPr>
          <w:rFonts w:hint="eastAsia" w:ascii="仿宋" w:hAnsi="仿宋" w:eastAsia="仿宋" w:cs="仿宋"/>
          <w:b w:val="0"/>
          <w:bCs w:val="0"/>
          <w:i w:val="0"/>
          <w:iCs w:val="0"/>
          <w:caps w:val="0"/>
          <w:spacing w:val="0"/>
          <w:sz w:val="30"/>
          <w:szCs w:val="30"/>
          <w:shd w:val="clear" w:fill="FFFFFF"/>
        </w:rPr>
        <w:t>未来的市中医院将重点开展中医药特色服务</w:t>
      </w:r>
      <w:r>
        <w:rPr>
          <w:rFonts w:hint="eastAsia" w:ascii="仿宋" w:hAnsi="仿宋" w:eastAsia="仿宋" w:cs="仿宋"/>
          <w:b w:val="0"/>
          <w:bCs w:val="0"/>
          <w:i w:val="0"/>
          <w:iCs w:val="0"/>
          <w:caps w:val="0"/>
          <w:spacing w:val="0"/>
          <w:sz w:val="30"/>
          <w:szCs w:val="30"/>
          <w:shd w:val="clear" w:fill="FFFFFF"/>
          <w:lang w:eastAsia="zh-CN"/>
        </w:rPr>
        <w:t>，</w:t>
      </w:r>
      <w:r>
        <w:rPr>
          <w:rFonts w:hint="eastAsia" w:ascii="仿宋" w:hAnsi="仿宋" w:eastAsia="仿宋" w:cs="仿宋"/>
          <w:b w:val="0"/>
          <w:bCs w:val="0"/>
          <w:i w:val="0"/>
          <w:iCs w:val="0"/>
          <w:caps w:val="0"/>
          <w:spacing w:val="0"/>
          <w:sz w:val="30"/>
          <w:szCs w:val="30"/>
          <w:shd w:val="clear" w:fill="FFFFFF"/>
        </w:rPr>
        <w:t>加强中医特色建设</w:t>
      </w:r>
      <w:r>
        <w:rPr>
          <w:rFonts w:hint="eastAsia" w:ascii="仿宋" w:hAnsi="仿宋" w:eastAsia="仿宋" w:cs="仿宋"/>
          <w:b w:val="0"/>
          <w:bCs w:val="0"/>
          <w:i w:val="0"/>
          <w:iCs w:val="0"/>
          <w:caps w:val="0"/>
          <w:spacing w:val="0"/>
          <w:sz w:val="30"/>
          <w:szCs w:val="30"/>
          <w:shd w:val="clear" w:fill="FFFFFF"/>
          <w:lang w:eastAsia="zh-CN"/>
        </w:rPr>
        <w:t>，</w:t>
      </w:r>
      <w:r>
        <w:rPr>
          <w:rFonts w:hint="eastAsia" w:ascii="仿宋" w:hAnsi="仿宋" w:eastAsia="仿宋" w:cs="仿宋"/>
          <w:b w:val="0"/>
          <w:bCs w:val="0"/>
          <w:i w:val="0"/>
          <w:iCs w:val="0"/>
          <w:caps w:val="0"/>
          <w:spacing w:val="0"/>
          <w:sz w:val="30"/>
          <w:szCs w:val="30"/>
          <w:shd w:val="clear" w:fill="FFFFFF"/>
        </w:rPr>
        <w:t>力争打造省级重点“三级综合中医院”</w:t>
      </w:r>
      <w:r>
        <w:rPr>
          <w:rFonts w:hint="eastAsia" w:ascii="仿宋" w:hAnsi="仿宋" w:eastAsia="仿宋" w:cs="仿宋"/>
          <w:b w:val="0"/>
          <w:bCs w:val="0"/>
          <w:i w:val="0"/>
          <w:iCs w:val="0"/>
          <w:caps w:val="0"/>
          <w:spacing w:val="0"/>
          <w:sz w:val="30"/>
          <w:szCs w:val="30"/>
          <w:shd w:val="clear" w:fill="FFFFFF"/>
          <w:lang w:eastAsia="zh-CN"/>
        </w:rPr>
        <w:t>，</w:t>
      </w:r>
      <w:r>
        <w:rPr>
          <w:rFonts w:hint="eastAsia" w:ascii="仿宋" w:hAnsi="仿宋" w:eastAsia="仿宋" w:cs="仿宋"/>
          <w:b w:val="0"/>
          <w:bCs w:val="0"/>
          <w:i w:val="0"/>
          <w:iCs w:val="0"/>
          <w:caps w:val="0"/>
          <w:spacing w:val="0"/>
          <w:sz w:val="30"/>
          <w:szCs w:val="30"/>
          <w:shd w:val="clear" w:fill="FFFFFF"/>
        </w:rPr>
        <w:t>以崭新的形象</w:t>
      </w:r>
      <w:r>
        <w:rPr>
          <w:rFonts w:hint="eastAsia" w:ascii="仿宋" w:hAnsi="仿宋" w:eastAsia="仿宋" w:cs="仿宋"/>
          <w:b w:val="0"/>
          <w:bCs w:val="0"/>
          <w:i w:val="0"/>
          <w:iCs w:val="0"/>
          <w:caps w:val="0"/>
          <w:spacing w:val="0"/>
          <w:sz w:val="30"/>
          <w:szCs w:val="30"/>
          <w:shd w:val="clear" w:fill="FFFFFF"/>
          <w:lang w:eastAsia="zh-CN"/>
        </w:rPr>
        <w:t>，</w:t>
      </w:r>
      <w:r>
        <w:rPr>
          <w:rFonts w:hint="eastAsia" w:ascii="仿宋" w:hAnsi="仿宋" w:eastAsia="仿宋" w:cs="仿宋"/>
          <w:b w:val="0"/>
          <w:bCs w:val="0"/>
          <w:i w:val="0"/>
          <w:iCs w:val="0"/>
          <w:caps w:val="0"/>
          <w:spacing w:val="0"/>
          <w:sz w:val="30"/>
          <w:szCs w:val="30"/>
          <w:shd w:val="clear" w:fill="FFFFFF"/>
        </w:rPr>
        <w:t>为汝州及周边县市的广大人民群众提供更加优质、高效、便捷的医疗服务。</w:t>
      </w:r>
    </w:p>
    <w:p w14:paraId="10F833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黑体" w:hAnsi="黑体" w:eastAsia="黑体" w:cs="黑体"/>
          <w:b w:val="0"/>
          <w:bCs w:val="0"/>
          <w:i w:val="0"/>
          <w:iCs w:val="0"/>
          <w:caps w:val="0"/>
          <w:spacing w:val="0"/>
          <w:sz w:val="30"/>
          <w:szCs w:val="30"/>
          <w:shd w:val="clear" w:fill="FFFFFF"/>
          <w:lang w:val="en-US" w:eastAsia="zh-CN"/>
        </w:rPr>
      </w:pPr>
      <w:r>
        <w:rPr>
          <w:rFonts w:hint="eastAsia" w:ascii="黑体" w:hAnsi="黑体" w:eastAsia="黑体" w:cs="黑体"/>
          <w:b w:val="0"/>
          <w:bCs w:val="0"/>
          <w:i w:val="0"/>
          <w:iCs w:val="0"/>
          <w:caps w:val="0"/>
          <w:spacing w:val="0"/>
          <w:sz w:val="30"/>
          <w:szCs w:val="30"/>
          <w:shd w:val="clear" w:fill="FFFFFF"/>
          <w:lang w:val="en-US" w:eastAsia="zh-CN"/>
        </w:rPr>
        <w:t>代建方基本方基本情况</w:t>
      </w:r>
    </w:p>
    <w:p w14:paraId="053A5C4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河南省岐黄文化产业集团有限公司成立于2024年3月12日，位于河南省郑州市，财政厅下属成员企业，除从事呼应集团业务外，主营范围包含：文化娱乐经纪人服务；文化场馆管理服务；文艺创作；非物质文化遗产保护；文物文化遗址保护服务；史料、史志编辑服务；细胞技术研发和应用；医学研究和试验发展；医学研究和试验发展（除人体干细胞、基因诊断与治疗技术开发和应用）；中医养生保健服务（非医疗）；中医诊所服务（须在中医主管部门备案后方可从事经营活动）；护理机构服务（不含医疗服务）；地产中草药（不含中药饮片）购销；中草药收购（除依法须经批准的项目外，凭营业执照依法自主开展经营活动）等，承担服务战略功能和市场运作功能，努力打造国有资本和社会资本的合作平台、产业转型升级和联动发展平台，打造企业集团式发展强大的总部经济。</w:t>
      </w:r>
    </w:p>
    <w:p w14:paraId="575ABB5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集团公司以基础产业、战略新兴产业，形成“产业投资+基金培育+上市公司平台+资产管理平台”的理念，形成资本运营架构，提高企业核心竞争力，形成新质生产力高质量发展，充分发挥国企社会责任、经济责任和政治责任。坚持“融资汇智、服务社会”的宗旨，发挥集团引领带动作用，利用市场化手段服务企业发展，在企业产业转换，产能升级、区域经济发展的征程上，为河南更加出彩做出新的贡献，赢得上级企业、省委省政府和社会各界的好评。</w:t>
      </w:r>
    </w:p>
    <w:p w14:paraId="6D0D935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作为国有控股企业，岐黄文化产业集团具备强大的政府资源与市场公信力，能够有效协调地方政府、监管部门及合作方资源，确保项目合规推进与政策支持落地；依托集团年度固定资产投资计划，本项目已纳入优先审批通道，可快速调动专项资金完成收购，避免因融资周期延误交易进度；与国有大型商业银行及政策性金融机构建立长期战略合作关系，享有优先授信额度及优惠贷款利率，可灵活设计“股+债”组合融资方案，保障项目全周期资金链安全高效。</w:t>
      </w:r>
    </w:p>
    <w:p w14:paraId="68D2814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针对标的项目现有债权债务，我司具备专业的债权承接与债务重组能力，可高效盘活存量资产，实现风险可控的交易闭环。</w:t>
      </w:r>
    </w:p>
    <w:p w14:paraId="0952969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与建筑领域中央企单位保持深度协同，可快速组建联合体承接项目施工，压缩前期筹备周期，实现工程品质与建设效率的双提升；依托成熟的工程管理机制与资源整合平台，承诺在18个月内完成所有装修、绿化开发，达到开业条件，确保项目快速去化与资金回笼。</w:t>
      </w:r>
    </w:p>
    <w:p w14:paraId="7CDCB5F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p>
    <w:p w14:paraId="0D213D5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b w:val="0"/>
          <w:bCs w:val="0"/>
          <w:i w:val="0"/>
          <w:iCs w:val="0"/>
          <w:caps w:val="0"/>
          <w:spacing w:val="0"/>
          <w:sz w:val="30"/>
          <w:szCs w:val="30"/>
          <w:shd w:val="clear" w:fill="FFFFFF"/>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鉴于汝州市中医院新建项目，河南省岐黄文化产业集团有限公司具备丰富的医院建设项目代建经验、融资、资质及专业能力，双方秉持平等、自愿、公平、诚信的原则，经友好协商，就汝州市中医院委托河南省岐黄文化产业集团有限公司代建该医院新院区建设项目事宜，达成如下草案：</w:t>
      </w:r>
    </w:p>
    <w:p w14:paraId="6945631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2" w:firstLineChars="200"/>
        <w:jc w:val="both"/>
        <w:textAlignment w:val="baseline"/>
        <w:rPr>
          <w:rFonts w:hint="eastAsia" w:ascii="仿宋" w:hAnsi="仿宋" w:eastAsia="仿宋" w:cs="仿宋"/>
          <w:b/>
          <w:bCs/>
          <w:color w:val="000000" w:themeColor="text1"/>
          <w:kern w:val="0"/>
          <w:sz w:val="30"/>
          <w:szCs w:val="30"/>
          <w:lang w:val="en-US" w:eastAsia="zh-CN" w:bidi="ar"/>
          <w14:textFill>
            <w14:solidFill>
              <w14:schemeClr w14:val="tx1"/>
            </w14:solidFill>
          </w14:textFill>
        </w:rPr>
      </w:pPr>
      <w:r>
        <w:rPr>
          <w:rFonts w:hint="eastAsia" w:ascii="仿宋" w:hAnsi="仿宋" w:eastAsia="仿宋" w:cs="仿宋"/>
          <w:b/>
          <w:bCs/>
          <w:color w:val="000000" w:themeColor="text1"/>
          <w:kern w:val="0"/>
          <w:sz w:val="30"/>
          <w:szCs w:val="30"/>
          <w:lang w:val="en-US" w:eastAsia="zh-CN" w:bidi="ar"/>
          <w14:textFill>
            <w14:solidFill>
              <w14:schemeClr w14:val="tx1"/>
            </w14:solidFill>
          </w14:textFill>
        </w:rPr>
        <w:t>一、项目概况</w:t>
      </w:r>
    </w:p>
    <w:p w14:paraId="5B8E4AB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项目名称：汝州市中医院新院区建设项目</w:t>
      </w:r>
    </w:p>
    <w:p w14:paraId="0E67032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建设地点：汝州市城垣北路与梦想大道交叉口</w:t>
      </w:r>
    </w:p>
    <w:p w14:paraId="7433ECF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项目规模：一期项目占地面积为150亩，建设规模13.7万㎡，地上建设面积11万㎡，地下停车场面积2.7万㎡，包括门诊楼、医技楼、病房楼、餐厅、综合楼等建筑，其中门诊楼、医技楼均为4层，病房楼19层。按照三级医院的标准规划、设计、建设，开设床位1000张，设有中风、心血管、康复科、ICU、综合介入、肿瘤、放疗中心等28个临床科室及病区。</w:t>
      </w:r>
    </w:p>
    <w:p w14:paraId="2F22A0CC">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b w:val="0"/>
          <w:bCs w:val="0"/>
          <w:i w:val="0"/>
          <w:iCs w:val="0"/>
          <w:caps w:val="0"/>
          <w:spacing w:val="0"/>
          <w:sz w:val="30"/>
          <w:szCs w:val="30"/>
          <w:shd w:val="clear" w:fill="FFFFFF"/>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项目总投资：最终以实际结算为准，但不得超出经双方确认的投资预算范围。</w:t>
      </w:r>
    </w:p>
    <w:p w14:paraId="1805B0D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2" w:firstLineChars="200"/>
        <w:jc w:val="both"/>
        <w:textAlignment w:val="baseline"/>
        <w:rPr>
          <w:rFonts w:hint="eastAsia" w:ascii="仿宋" w:hAnsi="仿宋" w:eastAsia="仿宋" w:cs="仿宋"/>
          <w:b w:val="0"/>
          <w:bCs w:val="0"/>
          <w:i w:val="0"/>
          <w:iCs w:val="0"/>
          <w:caps w:val="0"/>
          <w:spacing w:val="0"/>
          <w:sz w:val="30"/>
          <w:szCs w:val="30"/>
          <w:shd w:val="clear" w:fill="FFFFFF"/>
        </w:rPr>
      </w:pPr>
      <w:r>
        <w:rPr>
          <w:rFonts w:hint="eastAsia" w:ascii="仿宋" w:hAnsi="仿宋" w:eastAsia="仿宋" w:cs="仿宋"/>
          <w:b/>
          <w:bCs/>
          <w:color w:val="000000" w:themeColor="text1"/>
          <w:kern w:val="0"/>
          <w:sz w:val="30"/>
          <w:szCs w:val="30"/>
          <w:lang w:val="en-US" w:eastAsia="zh-CN" w:bidi="ar"/>
          <w14:textFill>
            <w14:solidFill>
              <w14:schemeClr w14:val="tx1"/>
            </w14:solidFill>
          </w14:textFill>
        </w:rPr>
        <w:t>二、代建范围</w:t>
      </w:r>
    </w:p>
    <w:p w14:paraId="7632F13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全过程投资代建工作，涵盖项目前期策划、设计管理、施工管理、设备采购管理（若有特殊约定另行说明）、竣工验收管理、项目移交等工作。严格按照国家、地方现行相关法律法规、技术规范和标准开展代建工作。</w:t>
      </w:r>
    </w:p>
    <w:p w14:paraId="3782E04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2" w:firstLineChars="200"/>
        <w:jc w:val="both"/>
        <w:textAlignment w:val="baseline"/>
        <w:rPr>
          <w:rFonts w:hint="eastAsia" w:ascii="仿宋" w:hAnsi="仿宋" w:eastAsia="仿宋" w:cs="仿宋"/>
          <w:b w:val="0"/>
          <w:bCs w:val="0"/>
          <w:i w:val="0"/>
          <w:iCs w:val="0"/>
          <w:caps w:val="0"/>
          <w:spacing w:val="0"/>
          <w:sz w:val="30"/>
          <w:szCs w:val="30"/>
          <w:shd w:val="clear" w:fill="FFFFFF"/>
        </w:rPr>
      </w:pPr>
      <w:r>
        <w:rPr>
          <w:rFonts w:hint="eastAsia" w:ascii="仿宋" w:hAnsi="仿宋" w:eastAsia="仿宋" w:cs="仿宋"/>
          <w:b/>
          <w:bCs/>
          <w:color w:val="000000" w:themeColor="text1"/>
          <w:kern w:val="0"/>
          <w:sz w:val="30"/>
          <w:szCs w:val="30"/>
          <w:lang w:val="en-US" w:eastAsia="zh-CN" w:bidi="ar"/>
          <w14:textFill>
            <w14:solidFill>
              <w14:schemeClr w14:val="tx1"/>
            </w14:solidFill>
          </w14:textFill>
        </w:rPr>
        <w:t>三、代建期限</w:t>
      </w:r>
    </w:p>
    <w:p w14:paraId="2056ADB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b w:val="0"/>
          <w:bCs w:val="0"/>
          <w:i w:val="0"/>
          <w:iCs w:val="0"/>
          <w:caps w:val="0"/>
          <w:spacing w:val="0"/>
          <w:sz w:val="30"/>
          <w:szCs w:val="30"/>
          <w:shd w:val="clear" w:fill="FFFFFF"/>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本项目代建期限为</w:t>
      </w:r>
      <w:r>
        <w:rPr>
          <w:rFonts w:hint="eastAsia" w:ascii="仿宋" w:hAnsi="仿宋" w:eastAsia="仿宋" w:cs="仿宋"/>
          <w:color w:val="000000" w:themeColor="text1"/>
          <w:kern w:val="0"/>
          <w:sz w:val="30"/>
          <w:szCs w:val="30"/>
          <w:u w:val="single"/>
          <w:lang w:val="en-US" w:eastAsia="zh-CN" w:bidi="ar"/>
          <w14:textFill>
            <w14:solidFill>
              <w14:schemeClr w14:val="tx1"/>
            </w14:solidFill>
          </w14:textFill>
        </w:rPr>
        <w:t xml:space="preserve">  18  </w:t>
      </w:r>
      <w:r>
        <w:rPr>
          <w:rFonts w:hint="eastAsia" w:ascii="仿宋" w:hAnsi="仿宋" w:eastAsia="仿宋" w:cs="仿宋"/>
          <w:color w:val="000000" w:themeColor="text1"/>
          <w:kern w:val="0"/>
          <w:sz w:val="30"/>
          <w:szCs w:val="30"/>
          <w:lang w:val="en-US" w:eastAsia="zh-CN" w:bidi="ar"/>
          <w14:textFill>
            <w14:solidFill>
              <w14:schemeClr w14:val="tx1"/>
            </w14:solidFill>
          </w14:textFill>
        </w:rPr>
        <w:t>个月，如遇不可抗力、政策调整或汝州市中医院原因等因素导致项目延期，双方应友好协商，确定新的代建期限及相关事宜。</w:t>
      </w:r>
    </w:p>
    <w:p w14:paraId="4149939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2" w:firstLineChars="200"/>
        <w:jc w:val="both"/>
        <w:textAlignment w:val="baseline"/>
        <w:rPr>
          <w:rFonts w:hint="eastAsia" w:ascii="仿宋" w:hAnsi="仿宋" w:eastAsia="仿宋" w:cs="仿宋"/>
          <w:b w:val="0"/>
          <w:bCs w:val="0"/>
          <w:i w:val="0"/>
          <w:iCs w:val="0"/>
          <w:caps w:val="0"/>
          <w:spacing w:val="0"/>
          <w:sz w:val="30"/>
          <w:szCs w:val="30"/>
          <w:shd w:val="clear" w:fill="FFFFFF"/>
        </w:rPr>
      </w:pPr>
      <w:r>
        <w:rPr>
          <w:rFonts w:hint="eastAsia" w:ascii="仿宋" w:hAnsi="仿宋" w:eastAsia="仿宋" w:cs="仿宋"/>
          <w:b/>
          <w:bCs/>
          <w:color w:val="000000" w:themeColor="text1"/>
          <w:kern w:val="0"/>
          <w:sz w:val="30"/>
          <w:szCs w:val="30"/>
          <w:lang w:val="en-US" w:eastAsia="zh-CN" w:bidi="ar"/>
          <w14:textFill>
            <w14:solidFill>
              <w14:schemeClr w14:val="tx1"/>
            </w14:solidFill>
          </w14:textFill>
        </w:rPr>
        <w:t>四、代建费用</w:t>
      </w:r>
    </w:p>
    <w:p w14:paraId="495C2F0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b w:val="0"/>
          <w:bCs w:val="0"/>
          <w:i w:val="0"/>
          <w:iCs w:val="0"/>
          <w:caps w:val="0"/>
          <w:spacing w:val="0"/>
          <w:sz w:val="30"/>
          <w:szCs w:val="30"/>
          <w:shd w:val="clear" w:fill="FFFFFF"/>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本项目代建管理费用为总造价比例费用。此费用包含河南省岐黄文化产业集团有限公司为完成代建工作所需的管理费、服务费、人员薪酬等各项费用，但不包括项目建设工程费用、设备采购费用、监理费用等其他明确由汝州市中医院承担的费用。</w:t>
      </w:r>
    </w:p>
    <w:p w14:paraId="24146FE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2" w:firstLineChars="200"/>
        <w:jc w:val="both"/>
        <w:textAlignment w:val="baseline"/>
        <w:rPr>
          <w:rFonts w:hint="eastAsia" w:ascii="仿宋" w:hAnsi="仿宋" w:eastAsia="仿宋" w:cs="仿宋"/>
          <w:b w:val="0"/>
          <w:bCs w:val="0"/>
          <w:i w:val="0"/>
          <w:iCs w:val="0"/>
          <w:caps w:val="0"/>
          <w:spacing w:val="0"/>
          <w:sz w:val="30"/>
          <w:szCs w:val="30"/>
          <w:shd w:val="clear" w:fill="FFFFFF"/>
        </w:rPr>
      </w:pPr>
      <w:r>
        <w:rPr>
          <w:rFonts w:hint="eastAsia" w:ascii="仿宋" w:hAnsi="仿宋" w:eastAsia="仿宋" w:cs="仿宋"/>
          <w:b/>
          <w:bCs/>
          <w:color w:val="000000" w:themeColor="text1"/>
          <w:kern w:val="0"/>
          <w:sz w:val="30"/>
          <w:szCs w:val="30"/>
          <w:lang w:val="en-US" w:eastAsia="zh-CN" w:bidi="ar"/>
          <w14:textFill>
            <w14:solidFill>
              <w14:schemeClr w14:val="tx1"/>
            </w14:solidFill>
          </w14:textFill>
        </w:rPr>
        <w:t>五、双方权利与义务</w:t>
      </w:r>
    </w:p>
    <w:p w14:paraId="5A5E5B4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（一）汝州市中医院权利与义务</w:t>
      </w:r>
    </w:p>
    <w:p w14:paraId="4B55EB3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权利：</w:t>
      </w:r>
    </w:p>
    <w:p w14:paraId="2014519E">
      <w:pPr>
        <w:keepNext w:val="0"/>
        <w:keepLines w:val="0"/>
        <w:pageBreakBefore w:val="0"/>
        <w:widowControl/>
        <w:numPr>
          <w:ilvl w:val="0"/>
          <w:numId w:val="1"/>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对项目建设的重大事项，如工程规模、设计标准、施工单位选择、重要设备材料采购、工程款项支付等享有最终决策权。</w:t>
      </w:r>
    </w:p>
    <w:p w14:paraId="3F2521F4">
      <w:pPr>
        <w:keepNext w:val="0"/>
        <w:keepLines w:val="0"/>
        <w:pageBreakBefore w:val="0"/>
        <w:widowControl/>
        <w:numPr>
          <w:ilvl w:val="0"/>
          <w:numId w:val="1"/>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有权对河南省岐黄文化产业集团有限公司的代建工作进行全程监督检查，包括工程质量、进度、安全、资金使用等方面，并提出整改意见和要求。</w:t>
      </w:r>
    </w:p>
    <w:p w14:paraId="33ACCBDD">
      <w:pPr>
        <w:keepNext w:val="0"/>
        <w:keepLines w:val="0"/>
        <w:pageBreakBefore w:val="0"/>
        <w:widowControl/>
        <w:numPr>
          <w:ilvl w:val="0"/>
          <w:numId w:val="1"/>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依据工程建设需要，可委托有资质的第三方对工程造价进行审计，河南省岐黄文化产业集团有限公司应予以配合。</w:t>
      </w:r>
    </w:p>
    <w:p w14:paraId="4FFFBA8E">
      <w:pPr>
        <w:keepNext w:val="0"/>
        <w:keepLines w:val="0"/>
        <w:pageBreakBefore w:val="0"/>
        <w:widowControl/>
        <w:numPr>
          <w:ilvl w:val="0"/>
          <w:numId w:val="1"/>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对河南省岐黄文化产业集团有限公司派驻的项目管理人员，若认为其不称职，有权要求河南省岐黄文化产业集团有限公司撤换。</w:t>
      </w:r>
    </w:p>
    <w:p w14:paraId="0C067A6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义务：</w:t>
      </w:r>
    </w:p>
    <w:p w14:paraId="6269DA42">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负责提供项目建设用地，并确保土地权属清晰、无纠纷，完成土地征用等前期工作。</w:t>
      </w:r>
    </w:p>
    <w:p w14:paraId="31437FF7">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按照合同约定及时支付代建费用及项目建设所需资金。</w:t>
      </w:r>
    </w:p>
    <w:p w14:paraId="456FF42D">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协助河南省岐黄文化产业集团有限公司办理项目建设所需的各类审批手续，提供相关文件和资料。</w:t>
      </w:r>
    </w:p>
    <w:p w14:paraId="4FA282FD">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确定汝州市中医院代表，负责与河南省岐黄文化产业集团有限公司进行沟通协调，及时处理项目建设中的问题。按照合同约定和工程建设进度，参与工程验收、接收等工作。</w:t>
      </w:r>
    </w:p>
    <w:p w14:paraId="1B81015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（二）河南省岐黄文化产业集团有限公司权利与义务</w:t>
      </w:r>
    </w:p>
    <w:p w14:paraId="4010BF2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权利：</w:t>
      </w:r>
    </w:p>
    <w:p w14:paraId="5D3F261F">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在汝州市中医院授权范围内，代表汝州市中医院对项目建设进行管理，有权选择工程分包人、供应商等。</w:t>
      </w:r>
    </w:p>
    <w:p w14:paraId="678ED6EC">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对项目建设的有关事项，如工程设计优化、施工方案调整、设备选型等，享有建议权。</w:t>
      </w:r>
    </w:p>
    <w:p w14:paraId="26108939">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按照合同约定和相关规定，收取代建管理费用。</w:t>
      </w:r>
    </w:p>
    <w:p w14:paraId="3F36EF29">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有权发布开工令、停工令、复工令等指令。</w:t>
      </w:r>
    </w:p>
    <w:p w14:paraId="3075CC6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义务：</w:t>
      </w:r>
    </w:p>
    <w:p w14:paraId="177F3441">
      <w:pPr>
        <w:keepNext w:val="0"/>
        <w:keepLines w:val="0"/>
        <w:pageBreakBefore w:val="0"/>
        <w:widowControl/>
        <w:numPr>
          <w:ilvl w:val="0"/>
          <w:numId w:val="4"/>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组建专业的项目管理团队，制定详细的项目管理计划和工作流程，并报汝州市中医院备案。</w:t>
      </w:r>
    </w:p>
    <w:p w14:paraId="666FB532">
      <w:pPr>
        <w:keepNext w:val="0"/>
        <w:keepLines w:val="0"/>
        <w:pageBreakBefore w:val="0"/>
        <w:widowControl/>
        <w:numPr>
          <w:ilvl w:val="0"/>
          <w:numId w:val="4"/>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严格按照国家、地方相关法律法规、技术规范和标准以及合同约定进行项目代建工作，确保项目质量、安全、进度和投资控制目标的实现。</w:t>
      </w:r>
    </w:p>
    <w:p w14:paraId="77452BB2">
      <w:pPr>
        <w:keepNext w:val="0"/>
        <w:keepLines w:val="0"/>
        <w:pageBreakBefore w:val="0"/>
        <w:widowControl/>
        <w:numPr>
          <w:ilvl w:val="0"/>
          <w:numId w:val="4"/>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负责办理项目建设所需的各类审批手续（汝州市中医院负责提供资料配合部分除外），如项目立项、规划许可、施工许可等。</w:t>
      </w:r>
    </w:p>
    <w:p w14:paraId="0D401F4B">
      <w:pPr>
        <w:keepNext w:val="0"/>
        <w:keepLines w:val="0"/>
        <w:pageBreakBefore w:val="0"/>
        <w:widowControl/>
        <w:numPr>
          <w:ilvl w:val="0"/>
          <w:numId w:val="4"/>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定期向汝州市中医院汇报项目建设进展情况，包括工程进度、质量、安全、资金使用等方面的信息，提交项目进度报告、资金使用报告等。</w:t>
      </w:r>
    </w:p>
    <w:p w14:paraId="5F3D8011">
      <w:pPr>
        <w:keepNext w:val="0"/>
        <w:keepLines w:val="0"/>
        <w:pageBreakBefore w:val="0"/>
        <w:widowControl/>
        <w:numPr>
          <w:ilvl w:val="0"/>
          <w:numId w:val="4"/>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对项目建设过程中的设计变更、工程签证等事项进行严格审核，并报汝州市中医院批准。</w:t>
      </w:r>
    </w:p>
    <w:p w14:paraId="2B988A2A">
      <w:pPr>
        <w:keepNext w:val="0"/>
        <w:keepLines w:val="0"/>
        <w:pageBreakBefore w:val="0"/>
        <w:widowControl/>
        <w:numPr>
          <w:ilvl w:val="0"/>
          <w:numId w:val="4"/>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组织工程竣工验收，确保工程质量符合验收标准，协助汝州市中医院办理工程竣工备案手续。</w:t>
      </w:r>
    </w:p>
    <w:p w14:paraId="7A0D160F">
      <w:pPr>
        <w:keepNext w:val="0"/>
        <w:keepLines w:val="0"/>
        <w:pageBreakBefore w:val="0"/>
        <w:widowControl/>
        <w:numPr>
          <w:ilvl w:val="0"/>
          <w:numId w:val="4"/>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在项目移交汝州市中医院后，按照国家相关规定和合同约定，承担质量保修责任。</w:t>
      </w:r>
    </w:p>
    <w:p w14:paraId="0D7A791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2" w:firstLineChars="200"/>
        <w:jc w:val="both"/>
        <w:textAlignment w:val="baseline"/>
        <w:rPr>
          <w:rFonts w:hint="eastAsia" w:ascii="仿宋" w:hAnsi="仿宋" w:eastAsia="仿宋" w:cs="仿宋"/>
          <w:b w:val="0"/>
          <w:bCs w:val="0"/>
          <w:i w:val="0"/>
          <w:iCs w:val="0"/>
          <w:caps w:val="0"/>
          <w:spacing w:val="0"/>
          <w:sz w:val="30"/>
          <w:szCs w:val="30"/>
          <w:shd w:val="clear" w:fill="FFFFFF"/>
        </w:rPr>
      </w:pPr>
      <w:r>
        <w:rPr>
          <w:rFonts w:hint="eastAsia" w:ascii="仿宋" w:hAnsi="仿宋" w:eastAsia="仿宋" w:cs="仿宋"/>
          <w:b/>
          <w:bCs/>
          <w:color w:val="000000" w:themeColor="text1"/>
          <w:kern w:val="0"/>
          <w:sz w:val="30"/>
          <w:szCs w:val="30"/>
          <w:lang w:val="en-US" w:eastAsia="zh-CN" w:bidi="ar"/>
          <w14:textFill>
            <w14:solidFill>
              <w14:schemeClr w14:val="tx1"/>
            </w14:solidFill>
          </w14:textFill>
        </w:rPr>
        <w:t>六、质量保证与验收</w:t>
      </w:r>
    </w:p>
    <w:p w14:paraId="553FF95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河南省岐黄文化产业集团有限公司应建立健全质量管理体系，对项目建设全过程进行质量控制，确保项目质量符合国家、地方现行相关质量验收标准和规范。</w:t>
      </w:r>
    </w:p>
    <w:p w14:paraId="00BF99D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b w:val="0"/>
          <w:bCs w:val="0"/>
          <w:i w:val="0"/>
          <w:iCs w:val="0"/>
          <w:caps w:val="0"/>
          <w:spacing w:val="0"/>
          <w:sz w:val="30"/>
          <w:szCs w:val="30"/>
          <w:shd w:val="clear" w:fill="FFFFFF"/>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工程竣工后，河南省岐黄文化产业集团有限公司应组织相关单位进行竣工验收，验收合格后向汝州市中医院提交完整的竣工资料和竣工验收报告。汝州市中医院在收到报告后，应在约定日内组织相关部门和人员进行验收。</w:t>
      </w:r>
    </w:p>
    <w:p w14:paraId="21E9AB0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2" w:firstLineChars="200"/>
        <w:jc w:val="both"/>
        <w:textAlignment w:val="baseline"/>
        <w:rPr>
          <w:rFonts w:hint="eastAsia" w:ascii="仿宋" w:hAnsi="仿宋" w:eastAsia="仿宋" w:cs="仿宋"/>
          <w:b w:val="0"/>
          <w:bCs w:val="0"/>
          <w:i w:val="0"/>
          <w:iCs w:val="0"/>
          <w:caps w:val="0"/>
          <w:spacing w:val="0"/>
          <w:sz w:val="30"/>
          <w:szCs w:val="30"/>
          <w:shd w:val="clear" w:fill="FFFFFF"/>
        </w:rPr>
      </w:pPr>
      <w:r>
        <w:rPr>
          <w:rFonts w:hint="eastAsia" w:ascii="仿宋" w:hAnsi="仿宋" w:eastAsia="仿宋" w:cs="仿宋"/>
          <w:b/>
          <w:bCs/>
          <w:color w:val="000000" w:themeColor="text1"/>
          <w:kern w:val="0"/>
          <w:sz w:val="30"/>
          <w:szCs w:val="30"/>
          <w:lang w:val="en-US" w:eastAsia="zh-CN" w:bidi="ar"/>
          <w14:textFill>
            <w14:solidFill>
              <w14:schemeClr w14:val="tx1"/>
            </w14:solidFill>
          </w14:textFill>
        </w:rPr>
        <w:t>七、风险责任与保险</w:t>
      </w:r>
    </w:p>
    <w:p w14:paraId="14B7758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因不可抗力等不可预见、不可避免的因素导致的风险和损失，双方应按照国家相关法律法规和本合同约定承担相应责任。河南省岐黄文化产业集团有限公司应及时通知汝州市中医院，并提供相关证明文件。</w:t>
      </w:r>
    </w:p>
    <w:p w14:paraId="3C74917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b w:val="0"/>
          <w:bCs w:val="0"/>
          <w:i w:val="0"/>
          <w:iCs w:val="0"/>
          <w:caps w:val="0"/>
          <w:spacing w:val="0"/>
          <w:sz w:val="30"/>
          <w:szCs w:val="30"/>
          <w:shd w:val="clear" w:fill="FFFFFF"/>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河南省岐黄文化产业集团有限公司应按照国家相关法律法规和行业惯例，购买工程一切险、第三者责任险等必要的保险，确保保险责任在项目代建期间持续有效。</w:t>
      </w:r>
    </w:p>
    <w:p w14:paraId="060D986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2" w:firstLineChars="200"/>
        <w:jc w:val="both"/>
        <w:textAlignment w:val="baseline"/>
        <w:rPr>
          <w:rFonts w:hint="eastAsia" w:ascii="仿宋" w:hAnsi="仿宋" w:eastAsia="仿宋" w:cs="仿宋"/>
          <w:b w:val="0"/>
          <w:bCs w:val="0"/>
          <w:i w:val="0"/>
          <w:iCs w:val="0"/>
          <w:caps w:val="0"/>
          <w:spacing w:val="0"/>
          <w:sz w:val="30"/>
          <w:szCs w:val="30"/>
          <w:shd w:val="clear" w:fill="FFFFFF"/>
        </w:rPr>
      </w:pPr>
      <w:r>
        <w:rPr>
          <w:rFonts w:hint="eastAsia" w:ascii="仿宋" w:hAnsi="仿宋" w:eastAsia="仿宋" w:cs="仿宋"/>
          <w:b/>
          <w:bCs/>
          <w:color w:val="000000" w:themeColor="text1"/>
          <w:kern w:val="0"/>
          <w:sz w:val="30"/>
          <w:szCs w:val="30"/>
          <w:lang w:val="en-US" w:eastAsia="zh-CN" w:bidi="ar"/>
          <w14:textFill>
            <w14:solidFill>
              <w14:schemeClr w14:val="tx1"/>
            </w14:solidFill>
          </w14:textFill>
        </w:rPr>
        <w:t>八、违约责任</w:t>
      </w:r>
    </w:p>
    <w:p w14:paraId="3DA33F9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若汝州市中医院未按照合同约定支付代建费用或提供相关条件，每逾期一日，应按照未支付金额或相关费用的约定比例向河南省岐黄文化产业集团有限公司支付违约金；逾期超过约定日的，河南省岐黄文化产业集团有限公司有权暂停项目代建工作，并要求汝州市中医院承担因此造成的损失。</w:t>
      </w:r>
    </w:p>
    <w:p w14:paraId="4D166B9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若河南省岐黄文化产业集团有限公司未按照合同约定的时间、质量标准完成代建工作，应向汝州市中医院支付违约金；如工程质量不合格，河南省岐黄文化产业集团有限公司应负责无偿返工直至合格，由此造成的工期延误和经济损失由河南省岐黄文化产业集团有限公司承担。若河南省岐黄文化产业集团有限公司逾期超过约定日仍未完成代建工作，汝州市中医院有权解除合同，并赔偿汝州市中医院因此遭受的全部损失。</w:t>
      </w:r>
    </w:p>
    <w:p w14:paraId="74894DFE">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600" w:firstLineChars="200"/>
        <w:jc w:val="both"/>
        <w:textAlignment w:val="baseline"/>
        <w:rPr>
          <w:rFonts w:hint="eastAsia" w:ascii="仿宋" w:hAnsi="仿宋" w:eastAsia="仿宋" w:cs="仿宋"/>
          <w:b w:val="0"/>
          <w:bCs w:val="0"/>
          <w:i w:val="0"/>
          <w:iCs w:val="0"/>
          <w:caps w:val="0"/>
          <w:spacing w:val="0"/>
          <w:sz w:val="30"/>
          <w:szCs w:val="30"/>
          <w:shd w:val="clear" w:fill="FFFFFF"/>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任何一方违反本合同约定的保密义务、协助义务等其他义务，给对方造成损失的，应承担赔偿责任</w:t>
      </w:r>
      <w:r>
        <w:rPr>
          <w:rFonts w:hint="eastAsia" w:ascii="仿宋" w:hAnsi="仿宋" w:eastAsia="仿宋" w:cs="仿宋"/>
          <w:b w:val="0"/>
          <w:bCs w:val="0"/>
          <w:i w:val="0"/>
          <w:iCs w:val="0"/>
          <w:caps w:val="0"/>
          <w:spacing w:val="0"/>
          <w:sz w:val="30"/>
          <w:szCs w:val="30"/>
          <w:shd w:val="clear" w:fill="FFFFFF"/>
        </w:rPr>
        <w:t>。</w:t>
      </w:r>
    </w:p>
    <w:p w14:paraId="08CC0C5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auto"/>
        <w:ind w:leftChars="0" w:firstLine="560" w:firstLineChars="200"/>
        <w:jc w:val="both"/>
        <w:textAlignment w:val="baseline"/>
        <w:rPr>
          <w:rFonts w:hint="eastAsia" w:ascii="仿宋" w:hAnsi="仿宋" w:eastAsia="仿宋" w:cs="仿宋"/>
          <w:color w:val="000000" w:themeColor="text1"/>
          <w:kern w:val="0"/>
          <w:sz w:val="28"/>
          <w:szCs w:val="28"/>
          <w:lang w:val="en-US" w:eastAsia="zh-CN" w:bidi="ar"/>
          <w14:textFill>
            <w14:solidFill>
              <w14:schemeClr w14:val="tx1"/>
            </w14:solidFill>
          </w14:textFill>
        </w:rPr>
      </w:pPr>
    </w:p>
    <w:sectPr>
      <w:footerReference r:id="rId5" w:type="default"/>
      <w:pgSz w:w="11900" w:h="16820"/>
      <w:pgMar w:top="1429" w:right="1656" w:bottom="802" w:left="1785" w:header="0" w:footer="57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8AECF">
    <w:pPr>
      <w:spacing w:line="209" w:lineRule="auto"/>
      <w:rPr>
        <w:rFonts w:ascii="宋体" w:hAnsi="宋体" w:eastAsia="宋体" w:cs="宋体"/>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EAA64"/>
    <w:multiLevelType w:val="singleLevel"/>
    <w:tmpl w:val="B52EAA64"/>
    <w:lvl w:ilvl="0" w:tentative="0">
      <w:start w:val="1"/>
      <w:numFmt w:val="decimal"/>
      <w:lvlText w:val="%1."/>
      <w:lvlJc w:val="left"/>
      <w:pPr>
        <w:tabs>
          <w:tab w:val="left" w:pos="312"/>
        </w:tabs>
      </w:pPr>
    </w:lvl>
  </w:abstractNum>
  <w:abstractNum w:abstractNumId="1">
    <w:nsid w:val="EF834F83"/>
    <w:multiLevelType w:val="singleLevel"/>
    <w:tmpl w:val="EF834F83"/>
    <w:lvl w:ilvl="0" w:tentative="0">
      <w:start w:val="1"/>
      <w:numFmt w:val="decimal"/>
      <w:lvlText w:val="%1."/>
      <w:lvlJc w:val="left"/>
      <w:pPr>
        <w:tabs>
          <w:tab w:val="left" w:pos="312"/>
        </w:tabs>
      </w:pPr>
    </w:lvl>
  </w:abstractNum>
  <w:abstractNum w:abstractNumId="2">
    <w:nsid w:val="F995F981"/>
    <w:multiLevelType w:val="singleLevel"/>
    <w:tmpl w:val="F995F981"/>
    <w:lvl w:ilvl="0" w:tentative="0">
      <w:start w:val="1"/>
      <w:numFmt w:val="decimal"/>
      <w:lvlText w:val="%1."/>
      <w:lvlJc w:val="left"/>
      <w:pPr>
        <w:tabs>
          <w:tab w:val="left" w:pos="312"/>
        </w:tabs>
      </w:pPr>
    </w:lvl>
  </w:abstractNum>
  <w:abstractNum w:abstractNumId="3">
    <w:nsid w:val="2AD53CF4"/>
    <w:multiLevelType w:val="singleLevel"/>
    <w:tmpl w:val="2AD53CF4"/>
    <w:lvl w:ilvl="0" w:tentative="0">
      <w:start w:val="1"/>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9207C05"/>
    <w:rsid w:val="0F613842"/>
    <w:rsid w:val="12670E26"/>
    <w:rsid w:val="1C0C3600"/>
    <w:rsid w:val="307F5D4C"/>
    <w:rsid w:val="391624AB"/>
    <w:rsid w:val="3D2D7E5F"/>
    <w:rsid w:val="54C16083"/>
    <w:rsid w:val="6682247A"/>
    <w:rsid w:val="6EA31CE9"/>
    <w:rsid w:val="72B80A98"/>
    <w:rsid w:val="73114F72"/>
    <w:rsid w:val="742E00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无间隔1"/>
    <w:unhideWhenUsed/>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3881</Words>
  <Characters>3925</Characters>
  <TotalTime>24</TotalTime>
  <ScaleCrop>false</ScaleCrop>
  <LinksUpToDate>false</LinksUpToDate>
  <CharactersWithSpaces>4128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2025-03-02T16:32:00Z</dcterms:created>
  <dc:creator>Kingsoft-PDF</dc:creator>
  <cp:lastModifiedBy>ZZzz</cp:lastModifiedBy>
  <dcterms:modified xsi:type="dcterms:W3CDTF">2025-06-27T10:37:33Z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2025-03-02T16:32:33Z</vt:filetime>
  </property>
  <property fmtid="{D5CDD505-2E9C-101B-9397-08002B2CF9AE}" pid="4" name="UsrData">
    <vt:lpwstr>67c4179fe9f72c001f960a1cwl</vt:lpwstr>
  </property>
  <property fmtid="{D5CDD505-2E9C-101B-9397-08002B2CF9AE}" pid="5" name="KSOTemplateDocerSaveRecord">
    <vt:lpwstr>eyJoZGlkIjoiNTQ4MjE0NDQzYTUzYjQzYjdhMDljYWI5Zjg3Y2Q4NTEiLCJ1c2VySWQiOiIzMzc5ODMzNDAifQ==</vt:lpwstr>
  </property>
  <property fmtid="{D5CDD505-2E9C-101B-9397-08002B2CF9AE}" pid="6" name="KSOProductBuildVer">
    <vt:lpwstr>2052-12.1.0.21541</vt:lpwstr>
  </property>
  <property fmtid="{D5CDD505-2E9C-101B-9397-08002B2CF9AE}" pid="7" name="ICV">
    <vt:lpwstr>C65786BD1234471BB6E65497823210E9_13</vt:lpwstr>
  </property>
</Properties>
</file>